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BC12" w14:textId="77777777" w:rsidR="00B47D0E" w:rsidRPr="00B47D0E" w:rsidRDefault="00B47D0E" w:rsidP="00B47D0E">
      <w:pPr>
        <w:shd w:val="clear" w:color="auto" w:fill="FFFFFF"/>
        <w:spacing w:after="0" w:line="240" w:lineRule="auto"/>
        <w:textAlignment w:val="top"/>
        <w:outlineLvl w:val="0"/>
        <w:rPr>
          <w:rFonts w:ascii="showcard_gothicregular" w:eastAsia="Times New Roman" w:hAnsi="showcard_gothicregular" w:cs="Times New Roman"/>
          <w:color w:val="8DC641"/>
          <w:kern w:val="36"/>
          <w:sz w:val="66"/>
          <w:szCs w:val="66"/>
        </w:rPr>
      </w:pPr>
      <w:r w:rsidRPr="00B47D0E">
        <w:rPr>
          <w:rFonts w:ascii="showcard_gothicregular" w:eastAsia="Times New Roman" w:hAnsi="showcard_gothicregular" w:cs="Times New Roman"/>
          <w:color w:val="8DC641"/>
          <w:kern w:val="36"/>
          <w:sz w:val="66"/>
          <w:szCs w:val="66"/>
        </w:rPr>
        <w:t>Aussie </w:t>
      </w:r>
      <w:r w:rsidRPr="00B47D0E">
        <w:rPr>
          <w:rFonts w:ascii="showcard_gothicregular" w:eastAsia="Times New Roman" w:hAnsi="showcard_gothicregular" w:cs="Times New Roman"/>
          <w:color w:val="3A57A6"/>
          <w:kern w:val="36"/>
          <w:sz w:val="66"/>
          <w:szCs w:val="66"/>
          <w:bdr w:val="none" w:sz="0" w:space="0" w:color="auto" w:frame="1"/>
        </w:rPr>
        <w:t>Kids</w:t>
      </w:r>
      <w:r w:rsidRPr="00B47D0E">
        <w:rPr>
          <w:rFonts w:ascii="showcard_gothicregular" w:eastAsia="Times New Roman" w:hAnsi="showcard_gothicregular" w:cs="Times New Roman"/>
          <w:color w:val="8DC641"/>
          <w:kern w:val="36"/>
          <w:sz w:val="66"/>
          <w:szCs w:val="66"/>
        </w:rPr>
        <w:t> Golf Academy</w:t>
      </w:r>
    </w:p>
    <w:p w14:paraId="3DA6BDA1" w14:textId="77777777" w:rsidR="00B47D0E" w:rsidRPr="00B47D0E" w:rsidRDefault="00B47D0E" w:rsidP="00B47D0E">
      <w:pPr>
        <w:spacing w:before="100" w:beforeAutospacing="1" w:after="0" w:line="240" w:lineRule="auto"/>
        <w:textAlignment w:val="top"/>
        <w:outlineLvl w:val="0"/>
        <w:rPr>
          <w:rFonts w:ascii="Arial" w:eastAsia="Times New Roman" w:hAnsi="Arial" w:cs="Arial"/>
          <w:color w:val="333333"/>
          <w:kern w:val="36"/>
          <w:sz w:val="48"/>
          <w:szCs w:val="48"/>
        </w:rPr>
      </w:pPr>
      <w:r w:rsidRPr="00B47D0E">
        <w:rPr>
          <w:rFonts w:ascii="Arial" w:eastAsia="Times New Roman" w:hAnsi="Arial" w:cs="Arial"/>
          <w:color w:val="333333"/>
          <w:kern w:val="36"/>
          <w:sz w:val="48"/>
          <w:szCs w:val="48"/>
        </w:rPr>
        <w:t>Welcome!</w:t>
      </w:r>
    </w:p>
    <w:p w14:paraId="40C5A114" w14:textId="77777777" w:rsidR="00B47D0E" w:rsidRPr="00B47D0E" w:rsidRDefault="00B47D0E" w:rsidP="00B47D0E">
      <w:pPr>
        <w:spacing w:after="0" w:line="450" w:lineRule="atLeast"/>
        <w:textAlignment w:val="top"/>
        <w:rPr>
          <w:rFonts w:ascii="Arial" w:eastAsia="Times New Roman" w:hAnsi="Arial" w:cs="Arial"/>
          <w:color w:val="2F2F2F"/>
          <w:sz w:val="24"/>
          <w:szCs w:val="24"/>
        </w:rPr>
      </w:pPr>
      <w:r w:rsidRPr="00B47D0E">
        <w:rPr>
          <w:rFonts w:ascii="Arial" w:eastAsia="Times New Roman" w:hAnsi="Arial" w:cs="Arial"/>
          <w:color w:val="2F2F2F"/>
          <w:sz w:val="24"/>
          <w:szCs w:val="24"/>
        </w:rPr>
        <w:t>Aussie Kids Golf Academy is a children’s golf school focused on growing love for the game of golf and improving students’ golf skills.</w:t>
      </w:r>
      <w:r w:rsidRPr="00B47D0E">
        <w:rPr>
          <w:rFonts w:ascii="Arial" w:eastAsia="Times New Roman" w:hAnsi="Arial" w:cs="Arial"/>
          <w:color w:val="2F2F2F"/>
          <w:sz w:val="24"/>
          <w:szCs w:val="24"/>
        </w:rPr>
        <w:br/>
        <w:t>Whether your child is looking to learn how to play golf or they want to take their game to the next level, our academy is a school that has the programs, knowledge, and passion to help your child succeed.</w:t>
      </w:r>
    </w:p>
    <w:p w14:paraId="78C16310" w14:textId="77777777" w:rsidR="00B47D0E" w:rsidRPr="00B47D0E" w:rsidRDefault="00B47D0E" w:rsidP="00B47D0E">
      <w:pPr>
        <w:numPr>
          <w:ilvl w:val="0"/>
          <w:numId w:val="1"/>
        </w:numPr>
        <w:spacing w:before="75" w:after="75" w:line="300" w:lineRule="atLeast"/>
        <w:ind w:left="1170"/>
        <w:textAlignment w:val="top"/>
        <w:rPr>
          <w:rFonts w:ascii="Arial" w:eastAsia="Times New Roman" w:hAnsi="Arial" w:cs="Arial"/>
          <w:color w:val="2F2F2F"/>
          <w:sz w:val="21"/>
          <w:szCs w:val="21"/>
        </w:rPr>
      </w:pPr>
      <w:r w:rsidRPr="00B47D0E">
        <w:rPr>
          <w:rFonts w:ascii="Arial" w:eastAsia="Times New Roman" w:hAnsi="Arial" w:cs="Arial"/>
          <w:color w:val="2F2F2F"/>
          <w:sz w:val="21"/>
          <w:szCs w:val="21"/>
        </w:rPr>
        <w:t>Build Confidence</w:t>
      </w:r>
    </w:p>
    <w:p w14:paraId="2E02651C" w14:textId="77777777" w:rsidR="00B47D0E" w:rsidRPr="00B47D0E" w:rsidRDefault="00B47D0E" w:rsidP="00B47D0E">
      <w:pPr>
        <w:numPr>
          <w:ilvl w:val="0"/>
          <w:numId w:val="1"/>
        </w:numPr>
        <w:spacing w:before="75" w:after="75" w:line="300" w:lineRule="atLeast"/>
        <w:ind w:left="1170"/>
        <w:textAlignment w:val="top"/>
        <w:rPr>
          <w:rFonts w:ascii="Arial" w:eastAsia="Times New Roman" w:hAnsi="Arial" w:cs="Arial"/>
          <w:color w:val="2F2F2F"/>
          <w:sz w:val="21"/>
          <w:szCs w:val="21"/>
        </w:rPr>
      </w:pPr>
      <w:r w:rsidRPr="00B47D0E">
        <w:rPr>
          <w:rFonts w:ascii="Arial" w:eastAsia="Times New Roman" w:hAnsi="Arial" w:cs="Arial"/>
          <w:color w:val="2F2F2F"/>
          <w:sz w:val="21"/>
          <w:szCs w:val="21"/>
        </w:rPr>
        <w:t>Improve Self-Esteem</w:t>
      </w:r>
    </w:p>
    <w:p w14:paraId="2CEDA63C" w14:textId="77777777" w:rsidR="00B47D0E" w:rsidRPr="00B47D0E" w:rsidRDefault="00B47D0E" w:rsidP="00B47D0E">
      <w:pPr>
        <w:numPr>
          <w:ilvl w:val="0"/>
          <w:numId w:val="1"/>
        </w:numPr>
        <w:spacing w:before="75" w:after="75" w:line="300" w:lineRule="atLeast"/>
        <w:ind w:left="1170"/>
        <w:textAlignment w:val="top"/>
        <w:rPr>
          <w:rFonts w:ascii="Arial" w:eastAsia="Times New Roman" w:hAnsi="Arial" w:cs="Arial"/>
          <w:color w:val="2F2F2F"/>
          <w:sz w:val="21"/>
          <w:szCs w:val="21"/>
        </w:rPr>
      </w:pPr>
      <w:r w:rsidRPr="00B47D0E">
        <w:rPr>
          <w:rFonts w:ascii="Arial" w:eastAsia="Times New Roman" w:hAnsi="Arial" w:cs="Arial"/>
          <w:color w:val="2F2F2F"/>
          <w:sz w:val="21"/>
          <w:szCs w:val="21"/>
        </w:rPr>
        <w:t>Develop Physical Abilities</w:t>
      </w:r>
    </w:p>
    <w:p w14:paraId="340F1514" w14:textId="77777777" w:rsidR="00B47D0E" w:rsidRPr="00B47D0E" w:rsidRDefault="00B47D0E" w:rsidP="00B47D0E">
      <w:pPr>
        <w:numPr>
          <w:ilvl w:val="0"/>
          <w:numId w:val="1"/>
        </w:numPr>
        <w:spacing w:before="75" w:after="75" w:line="300" w:lineRule="atLeast"/>
        <w:ind w:left="1170"/>
        <w:textAlignment w:val="top"/>
        <w:rPr>
          <w:rFonts w:ascii="Arial" w:eastAsia="Times New Roman" w:hAnsi="Arial" w:cs="Arial"/>
          <w:color w:val="2F2F2F"/>
          <w:sz w:val="21"/>
          <w:szCs w:val="21"/>
        </w:rPr>
      </w:pPr>
      <w:r w:rsidRPr="00B47D0E">
        <w:rPr>
          <w:rFonts w:ascii="Arial" w:eastAsia="Times New Roman" w:hAnsi="Arial" w:cs="Arial"/>
          <w:color w:val="2F2F2F"/>
          <w:sz w:val="21"/>
          <w:szCs w:val="21"/>
        </w:rPr>
        <w:t>Increase Mental Focus</w:t>
      </w:r>
    </w:p>
    <w:p w14:paraId="41A86C78" w14:textId="77777777" w:rsidR="00B47D0E" w:rsidRPr="00B47D0E" w:rsidRDefault="00B47D0E" w:rsidP="00B47D0E">
      <w:pPr>
        <w:numPr>
          <w:ilvl w:val="0"/>
          <w:numId w:val="1"/>
        </w:numPr>
        <w:spacing w:after="0" w:line="300" w:lineRule="atLeast"/>
        <w:ind w:left="1170"/>
        <w:textAlignment w:val="top"/>
        <w:rPr>
          <w:rFonts w:ascii="Arial" w:eastAsia="Times New Roman" w:hAnsi="Arial" w:cs="Arial"/>
          <w:color w:val="2F2F2F"/>
          <w:sz w:val="21"/>
          <w:szCs w:val="21"/>
        </w:rPr>
      </w:pPr>
      <w:hyperlink r:id="rId5" w:history="1">
        <w:r w:rsidRPr="00B47D0E">
          <w:rPr>
            <w:rFonts w:ascii="Arial" w:eastAsia="Times New Roman" w:hAnsi="Arial" w:cs="Arial"/>
            <w:color w:val="428BCA"/>
            <w:sz w:val="21"/>
            <w:szCs w:val="21"/>
            <w:u w:val="single"/>
            <w:bdr w:val="none" w:sz="0" w:space="0" w:color="auto" w:frame="1"/>
          </w:rPr>
          <w:t>Focus on Goal achievement</w:t>
        </w:r>
      </w:hyperlink>
    </w:p>
    <w:p w14:paraId="75560704" w14:textId="77777777" w:rsidR="00B47D0E" w:rsidRPr="00B47D0E" w:rsidRDefault="00B47D0E" w:rsidP="00B47D0E">
      <w:pPr>
        <w:numPr>
          <w:ilvl w:val="0"/>
          <w:numId w:val="1"/>
        </w:numPr>
        <w:spacing w:before="75" w:after="75" w:line="300" w:lineRule="atLeast"/>
        <w:ind w:left="1170"/>
        <w:textAlignment w:val="top"/>
        <w:rPr>
          <w:rFonts w:ascii="Arial" w:eastAsia="Times New Roman" w:hAnsi="Arial" w:cs="Arial"/>
          <w:color w:val="2F2F2F"/>
          <w:sz w:val="21"/>
          <w:szCs w:val="21"/>
        </w:rPr>
      </w:pPr>
      <w:r w:rsidRPr="00B47D0E">
        <w:rPr>
          <w:rFonts w:ascii="Arial" w:eastAsia="Times New Roman" w:hAnsi="Arial" w:cs="Arial"/>
          <w:color w:val="2F2F2F"/>
          <w:sz w:val="21"/>
          <w:szCs w:val="21"/>
        </w:rPr>
        <w:t>….and Have FUN!</w:t>
      </w:r>
    </w:p>
    <w:p w14:paraId="586B9F49" w14:textId="005812FA" w:rsidR="00632CC1" w:rsidRDefault="00632CC1"/>
    <w:p w14:paraId="4DDCB14C" w14:textId="268A9E75" w:rsidR="00B47D0E" w:rsidRDefault="00B47D0E"/>
    <w:p w14:paraId="2EEDBB4F" w14:textId="33733342" w:rsidR="00B47D0E" w:rsidRDefault="000743EC" w:rsidP="000743EC">
      <w:r>
        <w:t xml:space="preserve">             </w:t>
      </w:r>
      <w:r>
        <w:rPr>
          <w:noProof/>
        </w:rPr>
        <w:drawing>
          <wp:inline distT="0" distB="0" distL="0" distR="0" wp14:anchorId="0F3E7D07" wp14:editId="6B4F1DA1">
            <wp:extent cx="1290320" cy="1616075"/>
            <wp:effectExtent l="0" t="0" r="5080" b="3175"/>
            <wp:docPr id="5" name="Picture 5" descr="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0320" cy="1616075"/>
                    </a:xfrm>
                    <a:prstGeom prst="rect">
                      <a:avLst/>
                    </a:prstGeom>
                    <a:noFill/>
                    <a:ln>
                      <a:noFill/>
                    </a:ln>
                  </pic:spPr>
                </pic:pic>
              </a:graphicData>
            </a:graphic>
          </wp:inline>
        </w:drawing>
      </w:r>
      <w:r>
        <w:rPr>
          <w:noProof/>
        </w:rPr>
        <w:drawing>
          <wp:inline distT="0" distB="0" distL="0" distR="0" wp14:anchorId="52655F2B" wp14:editId="1600E28B">
            <wp:extent cx="1290320" cy="1616075"/>
            <wp:effectExtent l="0" t="0" r="5080" b="3175"/>
            <wp:docPr id="4" name="Picture 4"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616075"/>
                    </a:xfrm>
                    <a:prstGeom prst="rect">
                      <a:avLst/>
                    </a:prstGeom>
                    <a:noFill/>
                    <a:ln>
                      <a:noFill/>
                    </a:ln>
                  </pic:spPr>
                </pic:pic>
              </a:graphicData>
            </a:graphic>
          </wp:inline>
        </w:drawing>
      </w:r>
      <w:r>
        <w:rPr>
          <w:noProof/>
        </w:rPr>
        <w:drawing>
          <wp:inline distT="0" distB="0" distL="0" distR="0" wp14:anchorId="1E0E295B" wp14:editId="20553757">
            <wp:extent cx="1290320" cy="1616075"/>
            <wp:effectExtent l="0" t="0" r="5080" b="3175"/>
            <wp:docPr id="3" name="Picture 3" descr="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616075"/>
                    </a:xfrm>
                    <a:prstGeom prst="rect">
                      <a:avLst/>
                    </a:prstGeom>
                    <a:noFill/>
                    <a:ln>
                      <a:noFill/>
                    </a:ln>
                  </pic:spPr>
                </pic:pic>
              </a:graphicData>
            </a:graphic>
          </wp:inline>
        </w:drawing>
      </w:r>
      <w:r w:rsidR="00B47D0E">
        <w:rPr>
          <w:noProof/>
        </w:rPr>
        <w:drawing>
          <wp:inline distT="0" distB="0" distL="0" distR="0" wp14:anchorId="04D9B249" wp14:editId="2E994142">
            <wp:extent cx="1290320" cy="1616075"/>
            <wp:effectExtent l="0" t="0" r="5080" b="3175"/>
            <wp:docPr id="2" name="Picture 2" descr="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form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320" cy="1616075"/>
                    </a:xfrm>
                    <a:prstGeom prst="rect">
                      <a:avLst/>
                    </a:prstGeom>
                    <a:noFill/>
                    <a:ln>
                      <a:noFill/>
                    </a:ln>
                  </pic:spPr>
                </pic:pic>
              </a:graphicData>
            </a:graphic>
          </wp:inline>
        </w:drawing>
      </w:r>
    </w:p>
    <w:p w14:paraId="42309392" w14:textId="5C9A119E" w:rsidR="000743EC" w:rsidRDefault="000743EC" w:rsidP="000743EC"/>
    <w:p w14:paraId="4635AC78" w14:textId="77777777" w:rsidR="000743EC" w:rsidRPr="000743EC" w:rsidRDefault="000743EC" w:rsidP="000743EC">
      <w:pPr>
        <w:shd w:val="clear" w:color="auto" w:fill="FFFFFF"/>
        <w:spacing w:after="300" w:line="240" w:lineRule="auto"/>
        <w:jc w:val="center"/>
        <w:textAlignment w:val="top"/>
        <w:outlineLvl w:val="0"/>
        <w:rPr>
          <w:rFonts w:ascii="showcard_gothicregular" w:eastAsia="Times New Roman" w:hAnsi="showcard_gothicregular" w:cs="Times New Roman"/>
          <w:color w:val="ED1B24"/>
          <w:kern w:val="36"/>
          <w:sz w:val="53"/>
          <w:szCs w:val="53"/>
        </w:rPr>
      </w:pPr>
      <w:r w:rsidRPr="000743EC">
        <w:rPr>
          <w:rFonts w:ascii="showcard_gothicregular" w:eastAsia="Times New Roman" w:hAnsi="showcard_gothicregular" w:cs="Times New Roman"/>
          <w:color w:val="ED1B24"/>
          <w:kern w:val="36"/>
          <w:sz w:val="53"/>
          <w:szCs w:val="53"/>
        </w:rPr>
        <w:t>Fun-Learning-Confidence-Performance</w:t>
      </w:r>
    </w:p>
    <w:p w14:paraId="1DA2C27A" w14:textId="77777777" w:rsidR="000743EC" w:rsidRDefault="000743EC" w:rsidP="000743EC"/>
    <w:p w14:paraId="79AC6F65" w14:textId="673A602A" w:rsidR="00B47D0E" w:rsidRDefault="00B47D0E" w:rsidP="00B47D0E"/>
    <w:p w14:paraId="45880971" w14:textId="0EDF1A42" w:rsidR="00B47D0E" w:rsidRDefault="00B47D0E" w:rsidP="00B47D0E"/>
    <w:p w14:paraId="0743CFEE" w14:textId="77777777"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p>
    <w:p w14:paraId="600868B1" w14:textId="77777777"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p>
    <w:p w14:paraId="7C95AF96" w14:textId="291D61C6"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r>
        <w:rPr>
          <w:rFonts w:ascii="Arial" w:hAnsi="Arial" w:cs="Arial"/>
          <w:color w:val="2F2F2F"/>
        </w:rPr>
        <w:t xml:space="preserve">Our </w:t>
      </w:r>
      <w:r>
        <w:rPr>
          <w:rFonts w:ascii="Arial" w:hAnsi="Arial" w:cs="Arial"/>
          <w:color w:val="2F2F2F"/>
        </w:rPr>
        <w:t xml:space="preserve">Golf Enrichment Program is </w:t>
      </w:r>
      <w:r>
        <w:rPr>
          <w:rFonts w:ascii="Arial" w:hAnsi="Arial" w:cs="Arial"/>
          <w:color w:val="2F2F2F"/>
        </w:rPr>
        <w:t>designed to emphasize </w:t>
      </w:r>
      <w:r>
        <w:rPr>
          <w:rStyle w:val="Strong"/>
          <w:rFonts w:ascii="Arial" w:hAnsi="Arial" w:cs="Arial"/>
          <w:color w:val="2F2F2F"/>
          <w:bdr w:val="none" w:sz="0" w:space="0" w:color="auto" w:frame="1"/>
        </w:rPr>
        <w:t>FUN</w:t>
      </w:r>
      <w:r>
        <w:rPr>
          <w:rFonts w:ascii="Arial" w:hAnsi="Arial" w:cs="Arial"/>
          <w:color w:val="2F2F2F"/>
        </w:rPr>
        <w:t xml:space="preserve"> and excitement – qualities that foster enjoyment for the game of golf. This key ingredient is paramount in </w:t>
      </w:r>
      <w:r>
        <w:rPr>
          <w:rFonts w:ascii="Arial" w:hAnsi="Arial" w:cs="Arial"/>
          <w:color w:val="2F2F2F"/>
        </w:rPr>
        <w:t>developing</w:t>
      </w:r>
      <w:r>
        <w:rPr>
          <w:rFonts w:ascii="Arial" w:hAnsi="Arial" w:cs="Arial"/>
          <w:color w:val="2F2F2F"/>
        </w:rPr>
        <w:t xml:space="preserve"> a child’s love of the game </w:t>
      </w:r>
      <w:r>
        <w:rPr>
          <w:rFonts w:ascii="Arial" w:hAnsi="Arial" w:cs="Arial"/>
          <w:color w:val="2F2F2F"/>
        </w:rPr>
        <w:t>of golf.</w:t>
      </w:r>
    </w:p>
    <w:p w14:paraId="673C9F1A" w14:textId="77777777"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p>
    <w:p w14:paraId="157DFAAA" w14:textId="5EA7D50F"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r>
        <w:rPr>
          <w:rFonts w:ascii="Arial" w:hAnsi="Arial" w:cs="Arial"/>
          <w:color w:val="2F2F2F"/>
        </w:rPr>
        <w:t>Coupled with this, our coaches have years of experience teaching kids the game of golf. Our knowledge and understanding of how to encourage kids and bring out the best within them allow us to build a positive </w:t>
      </w:r>
      <w:r>
        <w:rPr>
          <w:rStyle w:val="Strong"/>
          <w:rFonts w:ascii="Arial" w:hAnsi="Arial" w:cs="Arial"/>
          <w:color w:val="2F2F2F"/>
          <w:bdr w:val="none" w:sz="0" w:space="0" w:color="auto" w:frame="1"/>
        </w:rPr>
        <w:t>LEARNING</w:t>
      </w:r>
      <w:r>
        <w:rPr>
          <w:rFonts w:ascii="Arial" w:hAnsi="Arial" w:cs="Arial"/>
          <w:color w:val="2F2F2F"/>
        </w:rPr>
        <w:t> environment for our students.</w:t>
      </w:r>
    </w:p>
    <w:p w14:paraId="67A582D4" w14:textId="22381407"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r>
        <w:rPr>
          <w:rFonts w:ascii="Arial" w:hAnsi="Arial" w:cs="Arial"/>
          <w:color w:val="2F2F2F"/>
        </w:rPr>
        <w:t>We will focus on basic fundamentals of golf (grip, stance, posture) that will build a basis for developing our students golf skills.</w:t>
      </w:r>
    </w:p>
    <w:p w14:paraId="5F630698" w14:textId="77777777"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p>
    <w:p w14:paraId="1D061843" w14:textId="5C65151A"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r>
        <w:rPr>
          <w:rFonts w:ascii="Arial" w:hAnsi="Arial" w:cs="Arial"/>
          <w:color w:val="2F2F2F"/>
        </w:rPr>
        <w:t>The next key component of our golf school is focused on building successes for our students. This allows our students to build </w:t>
      </w:r>
      <w:r>
        <w:rPr>
          <w:rStyle w:val="Strong"/>
          <w:rFonts w:ascii="Arial" w:hAnsi="Arial" w:cs="Arial"/>
          <w:color w:val="2F2F2F"/>
          <w:bdr w:val="none" w:sz="0" w:space="0" w:color="auto" w:frame="1"/>
        </w:rPr>
        <w:t>CONFIDENCE</w:t>
      </w:r>
      <w:r>
        <w:rPr>
          <w:rFonts w:ascii="Arial" w:hAnsi="Arial" w:cs="Arial"/>
          <w:color w:val="2F2F2F"/>
        </w:rPr>
        <w:t> and self-esteem, the most important ingredients for the growth of any child. Watch your child develop their physical abilities and mental focus while having fun learning exciting new skills that boost their overall confidence.</w:t>
      </w:r>
    </w:p>
    <w:p w14:paraId="2CE76801" w14:textId="77777777"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p>
    <w:p w14:paraId="0DDD8747" w14:textId="448DB4DF"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r>
        <w:rPr>
          <w:rFonts w:ascii="Arial" w:hAnsi="Arial" w:cs="Arial"/>
          <w:color w:val="2F2F2F"/>
        </w:rPr>
        <w:t>As your child works their way through our training pros, you will be amazed at their increased abilities and </w:t>
      </w:r>
      <w:r>
        <w:rPr>
          <w:rStyle w:val="Strong"/>
          <w:rFonts w:ascii="Arial" w:hAnsi="Arial" w:cs="Arial"/>
          <w:color w:val="2F2F2F"/>
          <w:bdr w:val="none" w:sz="0" w:space="0" w:color="auto" w:frame="1"/>
        </w:rPr>
        <w:t>PERFORMANCE</w:t>
      </w:r>
      <w:r>
        <w:rPr>
          <w:rFonts w:ascii="Arial" w:hAnsi="Arial" w:cs="Arial"/>
          <w:color w:val="2F2F2F"/>
        </w:rPr>
        <w:t>. This is where our golf training programs validate itself, as your child is able to perform with confidence and pride in their newfound successes.</w:t>
      </w:r>
    </w:p>
    <w:p w14:paraId="0B60A5EF" w14:textId="77777777"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p>
    <w:p w14:paraId="069B6678" w14:textId="77777777" w:rsidR="00B47D0E" w:rsidRDefault="00B47D0E" w:rsidP="00B47D0E">
      <w:pPr>
        <w:pStyle w:val="NormalWeb"/>
        <w:shd w:val="clear" w:color="auto" w:fill="FFFFFF"/>
        <w:spacing w:before="0" w:beforeAutospacing="0" w:after="0" w:afterAutospacing="0" w:line="450" w:lineRule="atLeast"/>
        <w:textAlignment w:val="top"/>
        <w:rPr>
          <w:rFonts w:ascii="Arial" w:hAnsi="Arial" w:cs="Arial"/>
          <w:color w:val="2F2F2F"/>
        </w:rPr>
      </w:pPr>
      <w:r>
        <w:rPr>
          <w:rFonts w:ascii="Arial" w:hAnsi="Arial" w:cs="Arial"/>
          <w:color w:val="2F2F2F"/>
        </w:rPr>
        <w:t>We are excited about the prospect of having your child join us. We look forward to seeing you and spreading the </w:t>
      </w:r>
      <w:r>
        <w:rPr>
          <w:rStyle w:val="Strong"/>
          <w:rFonts w:ascii="Arial" w:hAnsi="Arial" w:cs="Arial"/>
          <w:color w:val="2F2F2F"/>
          <w:bdr w:val="none" w:sz="0" w:space="0" w:color="auto" w:frame="1"/>
        </w:rPr>
        <w:t>LOVE for the Game of Golf</w:t>
      </w:r>
      <w:r>
        <w:rPr>
          <w:rFonts w:ascii="Arial" w:hAnsi="Arial" w:cs="Arial"/>
          <w:color w:val="2F2F2F"/>
        </w:rPr>
        <w:t>.</w:t>
      </w:r>
    </w:p>
    <w:p w14:paraId="1FFF002A" w14:textId="77777777" w:rsidR="00B47D0E" w:rsidRDefault="00B47D0E" w:rsidP="00B47D0E"/>
    <w:sectPr w:rsidR="00B4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wcard_gothic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F3371"/>
    <w:multiLevelType w:val="multilevel"/>
    <w:tmpl w:val="45D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0E"/>
    <w:rsid w:val="000743EC"/>
    <w:rsid w:val="00632CC1"/>
    <w:rsid w:val="00B4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05DD"/>
  <w15:chartTrackingRefBased/>
  <w15:docId w15:val="{D6039E29-C7C6-4F37-9BC0-ED89403A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D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59240">
      <w:bodyDiv w:val="1"/>
      <w:marLeft w:val="0"/>
      <w:marRight w:val="0"/>
      <w:marTop w:val="0"/>
      <w:marBottom w:val="0"/>
      <w:divBdr>
        <w:top w:val="none" w:sz="0" w:space="0" w:color="auto"/>
        <w:left w:val="none" w:sz="0" w:space="0" w:color="auto"/>
        <w:bottom w:val="none" w:sz="0" w:space="0" w:color="auto"/>
        <w:right w:val="none" w:sz="0" w:space="0" w:color="auto"/>
      </w:divBdr>
      <w:divsChild>
        <w:div w:id="2012678446">
          <w:marLeft w:val="0"/>
          <w:marRight w:val="0"/>
          <w:marTop w:val="0"/>
          <w:marBottom w:val="0"/>
          <w:divBdr>
            <w:top w:val="none" w:sz="0" w:space="0" w:color="auto"/>
            <w:left w:val="none" w:sz="0" w:space="0" w:color="auto"/>
            <w:bottom w:val="none" w:sz="0" w:space="0" w:color="auto"/>
            <w:right w:val="none" w:sz="0" w:space="0" w:color="auto"/>
          </w:divBdr>
          <w:divsChild>
            <w:div w:id="1953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6384">
      <w:bodyDiv w:val="1"/>
      <w:marLeft w:val="0"/>
      <w:marRight w:val="0"/>
      <w:marTop w:val="0"/>
      <w:marBottom w:val="0"/>
      <w:divBdr>
        <w:top w:val="none" w:sz="0" w:space="0" w:color="auto"/>
        <w:left w:val="none" w:sz="0" w:space="0" w:color="auto"/>
        <w:bottom w:val="none" w:sz="0" w:space="0" w:color="auto"/>
        <w:right w:val="none" w:sz="0" w:space="0" w:color="auto"/>
      </w:divBdr>
    </w:div>
    <w:div w:id="1611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ussiekids.com/our-incentive-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2</cp:revision>
  <dcterms:created xsi:type="dcterms:W3CDTF">2021-07-02T13:19:00Z</dcterms:created>
  <dcterms:modified xsi:type="dcterms:W3CDTF">2021-07-02T13:27:00Z</dcterms:modified>
</cp:coreProperties>
</file>